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3F892D" w14:textId="29FC30B4" w:rsidR="00FB7AE1" w:rsidRPr="00F33369" w:rsidRDefault="00FB7AE1" w:rsidP="00FB7AE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</w:t>
      </w:r>
      <w:r w:rsidRPr="00645F07">
        <w:rPr>
          <w:rStyle w:val="Forte"/>
          <w:rFonts w:ascii="Calibri" w:hAnsi="Calibri" w:cs="Calibri"/>
          <w:sz w:val="27"/>
          <w:szCs w:val="27"/>
        </w:rPr>
        <w:t xml:space="preserve">Nº </w:t>
      </w:r>
      <w:r w:rsidR="00645F07" w:rsidRPr="00645F07">
        <w:rPr>
          <w:rStyle w:val="Forte"/>
          <w:rFonts w:ascii="Calibri" w:hAnsi="Calibri" w:cs="Calibri"/>
          <w:sz w:val="27"/>
          <w:szCs w:val="27"/>
        </w:rPr>
        <w:t>01</w:t>
      </w:r>
      <w:r w:rsidRPr="00645F07">
        <w:rPr>
          <w:rStyle w:val="Forte"/>
          <w:rFonts w:ascii="Calibri" w:hAnsi="Calibri" w:cs="Calibri"/>
          <w:sz w:val="27"/>
          <w:szCs w:val="27"/>
        </w:rPr>
        <w:t xml:space="preserve">/2023 - 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LPG - </w:t>
      </w:r>
      <w:r w:rsidR="00E417E5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- AUDIOVISUAL</w:t>
      </w:r>
    </w:p>
    <w:p w14:paraId="6187A9B5" w14:textId="2642A6A4" w:rsidR="006E37C7" w:rsidRDefault="006E37C7" w:rsidP="006E37C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ANEXO I</w:t>
      </w:r>
    </w:p>
    <w:p w14:paraId="38D954FF" w14:textId="1D39E6CE" w:rsidR="006E37C7" w:rsidRDefault="006E37C7" w:rsidP="006E37C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CATEGORIAS DE APOIO</w:t>
      </w:r>
      <w:r w:rsidR="003D547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645F0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–</w:t>
      </w:r>
      <w:r w:rsidR="003D547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AUDIOVISUAL</w:t>
      </w:r>
    </w:p>
    <w:p w14:paraId="76D1660C" w14:textId="77777777" w:rsidR="00645F07" w:rsidRPr="006E37C7" w:rsidRDefault="00645F07" w:rsidP="006E37C7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bookmarkStart w:id="0" w:name="_GoBack"/>
      <w:bookmarkEnd w:id="0"/>
    </w:p>
    <w:p w14:paraId="185C9C17" w14:textId="77777777" w:rsidR="003D5471" w:rsidRDefault="003D5471" w:rsidP="003D547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RECURSOS DO EDITAL</w:t>
      </w:r>
    </w:p>
    <w:p w14:paraId="33DCEF81" w14:textId="509D631C" w:rsidR="003D5471" w:rsidRDefault="003D5471" w:rsidP="003D547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 presente edital possui valor total de 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R$ 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34.000</w:t>
      </w:r>
      <w:r w:rsidR="00EA2A79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,</w:t>
      </w:r>
      <w:r w:rsidR="003F29F5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00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(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trinta e quatro</w:t>
      </w:r>
      <w:r w:rsidR="00EA2A79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mil reais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) d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istribuídos da seguinte forma:</w:t>
      </w:r>
    </w:p>
    <w:p w14:paraId="0F19E5B5" w14:textId="61490100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a) Até</w:t>
      </w:r>
      <w:r w:rsidRPr="006E37C7">
        <w:rPr>
          <w:rFonts w:ascii="Calibri" w:eastAsia="Times New Roman" w:hAnsi="Calibri" w:cs="Calibri"/>
          <w:color w:val="FF0000"/>
          <w:kern w:val="0"/>
          <w:sz w:val="27"/>
          <w:szCs w:val="27"/>
          <w:lang w:eastAsia="pt-BR"/>
          <w14:ligatures w14:val="none"/>
        </w:rPr>
        <w:t> 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R$ 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25.311,</w:t>
      </w:r>
      <w:r w:rsidR="003F29F5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00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(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vinte e cinco mil trezentos e onze</w:t>
      </w:r>
      <w:r w:rsidR="003F29F5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reais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) 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para ​apoio a produção de obras audiovisuais </w:t>
      </w:r>
      <w:r w:rsidR="0065153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de </w:t>
      </w:r>
      <w:r w:rsidR="00A54856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curta</w:t>
      </w:r>
      <w:r w:rsidR="0065153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-metragem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;</w:t>
      </w:r>
    </w:p>
    <w:p w14:paraId="6F8DF70A" w14:textId="03202FE4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b) Até 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R$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5.785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,</w:t>
      </w:r>
      <w:r w:rsidR="003F29F5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00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cinco mil setecentos e oitenta e cinco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re</w:t>
      </w:r>
      <w:r w:rsidR="003F29F5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a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is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) 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apoio à realização de ação de Cinema Itinerante ou Cinema de Rua;</w:t>
      </w:r>
    </w:p>
    <w:p w14:paraId="344B33DE" w14:textId="07D16378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c) Até 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R$ 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2.904</w:t>
      </w:r>
      <w:r w:rsidR="00794846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,00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(</w:t>
      </w:r>
      <w:r w:rsidR="00A75DFF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dois mil novecentos e quatro</w:t>
      </w:r>
      <w:r w:rsidR="0065153A"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 xml:space="preserve"> reais</w:t>
      </w:r>
      <w:r w:rsidRPr="003F29F5">
        <w:rPr>
          <w:rFonts w:ascii="Calibri" w:eastAsia="Times New Roman" w:hAnsi="Calibri" w:cs="Calibri"/>
          <w:kern w:val="0"/>
          <w:sz w:val="27"/>
          <w:szCs w:val="27"/>
          <w:lang w:eastAsia="pt-BR"/>
          <w14:ligatures w14:val="none"/>
        </w:rPr>
        <w:t>) 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 apoio à realização de ação de Formação Audiovisual</w:t>
      </w:r>
      <w:r w:rsidR="0065153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737104CE" w14:textId="119EEA3B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2.DESCRIÇÃO DAS CATEGORIAS</w:t>
      </w:r>
    </w:p>
    <w:p w14:paraId="51D242B4" w14:textId="0D8F7DB5" w:rsid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A) Inciso I do art. 6º da LPG: apoio a produção de obras audiovisuais, de</w:t>
      </w:r>
      <w:r w:rsidR="00C25D08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curta-metragem</w:t>
      </w:r>
      <w:r w:rsidR="00FA57F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188485F6" w14:textId="5614960E" w:rsidR="00C25D08" w:rsidRPr="00B8623A" w:rsidRDefault="00A75DFF" w:rsidP="00A75DF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este edital, refere-se ao apoio concedido à produção de 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curta-metragem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com duração de até 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30 minutos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de 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[ficção, documentário, animação</w:t>
      </w:r>
      <w:r w:rsidR="008A53C4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,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etc</w:t>
      </w:r>
      <w:r w:rsidR="008A53C4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]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que retratem aspectos culturais e históricos do município de Derrubadas.</w:t>
      </w:r>
    </w:p>
    <w:p w14:paraId="0032DEAC" w14:textId="77777777" w:rsidR="00F37FE0" w:rsidRDefault="00F37FE0" w:rsidP="00F37FE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Os recursos fornecidos podem ser direcionados para financiar todo o processo de produção, desde o desenvolvimento do projeto até a distribuição do filme.</w:t>
      </w:r>
    </w:p>
    <w:p w14:paraId="2F6738DD" w14:textId="30956EED" w:rsidR="006E37C7" w:rsidRPr="006E37C7" w:rsidRDefault="006E37C7" w:rsidP="00094E00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B) Inciso II do art. 6º da LPG: apoio à </w:t>
      </w:r>
      <w:r w:rsidR="00094E0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realização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de ação de Cinema Itinerante</w:t>
      </w:r>
      <w:r w:rsidR="00094E0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ou Cinema de Rua</w:t>
      </w:r>
    </w:p>
    <w:p w14:paraId="720876C0" w14:textId="77777777" w:rsidR="00A54856" w:rsidRDefault="00A54856" w:rsidP="00A5485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Apoio à realização de ação de Cinema Itinerante:</w:t>
      </w:r>
    </w:p>
    <w:p w14:paraId="49C0A8C0" w14:textId="77777777" w:rsidR="00A54856" w:rsidRDefault="00A54856" w:rsidP="00A5485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este edital, 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cinema itinerante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é uma estratégia de política pública cultural que visa levar a experiência do cinema a comunidades e regiões que possuem acesso limitado a salas de cinema convencionais. Por meio de um cinema móvel, equipado com projeção e som de qualidade, é possível levar filmes de diferentes gêneros e estilos a locais distantes, como áreas rurais, periferias urbanas e comunidades carentes, criando oportunidades para que as pessoas se engajem com a sétima arte.</w:t>
      </w:r>
    </w:p>
    <w:p w14:paraId="21F1AB7F" w14:textId="6FCD4BC4" w:rsidR="00A54856" w:rsidRDefault="00A54856" w:rsidP="00A5485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u w:val="single"/>
          <w:lang w:eastAsia="pt-BR"/>
          <w14:ligatures w14:val="none"/>
        </w:rPr>
        <w:t>Apoio à realização de ação de Cinema de Rua:</w:t>
      </w:r>
    </w:p>
    <w:p w14:paraId="4F4CF164" w14:textId="77777777" w:rsidR="00A54856" w:rsidRDefault="00A54856" w:rsidP="00A5485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Para este edital, 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cinema de rua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é um serviço de exibição aberta ao público de obras audiovisuais para fruição coletiva em espaços abertos, em locais públicos e em equipamentos móveis, de modo gratuito.</w:t>
      </w:r>
    </w:p>
    <w:p w14:paraId="053CD7AA" w14:textId="709277F3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6E37C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C) Inciso III do art. 6º da LPG: apoio à realização de ação de Formação Audiovisual</w:t>
      </w:r>
    </w:p>
    <w:p w14:paraId="154F9E62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Neste edital, a </w:t>
      </w:r>
      <w:r w:rsidRPr="00B8623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Formação Audiovisual refere-se ao apoio concedido para o desenvolvimento de oficinas voltadas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para profissionais, estudantes e interessados na área audiovisual. Esse tipo de fomento tem como objetivo promover o aprimoramento das habilidades técnicas, criativas e gerenciais dos profissionais, bem como estimular a formação de novos talentos.</w:t>
      </w:r>
    </w:p>
    <w:p w14:paraId="2A7BCEC6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8623A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 Formação Audiovisual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deverá ser oferecida de forma gratuita aos participantes.</w:t>
      </w:r>
    </w:p>
    <w:p w14:paraId="6AB84C1B" w14:textId="77777777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Deverá ser apresentado:</w:t>
      </w:r>
    </w:p>
    <w:p w14:paraId="3B4CA145" w14:textId="26485004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 - Detalhamento da metodologia de</w:t>
      </w:r>
      <w:r w:rsidR="000915F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mediação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/formação; e</w:t>
      </w:r>
    </w:p>
    <w:p w14:paraId="05D39868" w14:textId="0E0E95A6" w:rsidR="006E37C7" w:rsidRPr="006E37C7" w:rsidRDefault="006E37C7" w:rsidP="006E37C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II -</w:t>
      </w:r>
      <w:r w:rsidR="000915F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Apresentação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</w:t>
      </w:r>
      <w:r w:rsidR="000915F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currículo</w:t>
      </w: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dos profissionais mediadores/formadores.</w:t>
      </w:r>
    </w:p>
    <w:p w14:paraId="31028A85" w14:textId="48B83BDC" w:rsidR="006E37C7" w:rsidRDefault="006E37C7" w:rsidP="00A54856">
      <w:pPr>
        <w:spacing w:before="240" w:after="120" w:line="240" w:lineRule="auto"/>
        <w:ind w:left="120" w:right="120"/>
        <w:jc w:val="both"/>
      </w:pPr>
      <w:r w:rsidRPr="006E37C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6E37C7" w:rsidSect="00645F07">
      <w:pgSz w:w="11906" w:h="16838" w:code="9"/>
      <w:pgMar w:top="2835" w:right="964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7C7"/>
    <w:rsid w:val="000915F0"/>
    <w:rsid w:val="00094E00"/>
    <w:rsid w:val="000D0408"/>
    <w:rsid w:val="001F747C"/>
    <w:rsid w:val="00362BC7"/>
    <w:rsid w:val="003D5471"/>
    <w:rsid w:val="003F29F5"/>
    <w:rsid w:val="004C50A8"/>
    <w:rsid w:val="00526560"/>
    <w:rsid w:val="00645F07"/>
    <w:rsid w:val="0065153A"/>
    <w:rsid w:val="00692348"/>
    <w:rsid w:val="006E37C7"/>
    <w:rsid w:val="0070026B"/>
    <w:rsid w:val="00794846"/>
    <w:rsid w:val="00842214"/>
    <w:rsid w:val="008A53C4"/>
    <w:rsid w:val="00A54856"/>
    <w:rsid w:val="00A75511"/>
    <w:rsid w:val="00A75DFF"/>
    <w:rsid w:val="00B8623A"/>
    <w:rsid w:val="00C25D08"/>
    <w:rsid w:val="00CA2C43"/>
    <w:rsid w:val="00CD69F9"/>
    <w:rsid w:val="00D418FD"/>
    <w:rsid w:val="00DD29EE"/>
    <w:rsid w:val="00E258EB"/>
    <w:rsid w:val="00E417E5"/>
    <w:rsid w:val="00E91A2C"/>
    <w:rsid w:val="00EA2A79"/>
    <w:rsid w:val="00F37FE0"/>
    <w:rsid w:val="00FA57F0"/>
    <w:rsid w:val="00FB7AE1"/>
    <w:rsid w:val="00FF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A5D12"/>
  <w15:chartTrackingRefBased/>
  <w15:docId w15:val="{605A3DA0-1F23-4580-8A25-0E3B95D5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6E3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E37C7"/>
    <w:rPr>
      <w:b/>
      <w:bCs/>
    </w:rPr>
  </w:style>
  <w:style w:type="paragraph" w:customStyle="1" w:styleId="textojustificado">
    <w:name w:val="texto_justificado"/>
    <w:basedOn w:val="Normal"/>
    <w:rsid w:val="006E3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E3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29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29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29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74538-E34E-4FFF-9740-4DC06B432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419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5</cp:revision>
  <cp:lastPrinted>2023-12-07T19:35:00Z</cp:lastPrinted>
  <dcterms:created xsi:type="dcterms:W3CDTF">2023-11-14T16:23:00Z</dcterms:created>
  <dcterms:modified xsi:type="dcterms:W3CDTF">2023-12-07T19:35:00Z</dcterms:modified>
</cp:coreProperties>
</file>